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29B1BDE1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651C4B">
        <w:rPr>
          <w:rFonts w:ascii="Calibri" w:hAnsi="Calibri" w:cs="Calibri"/>
        </w:rPr>
        <w:t>August 29</w:t>
      </w:r>
      <w:r w:rsidR="00411EEC">
        <w:rPr>
          <w:rFonts w:ascii="Calibri" w:hAnsi="Calibri" w:cs="Calibri"/>
        </w:rPr>
        <w:t>, 2022</w:t>
      </w:r>
    </w:p>
    <w:p w14:paraId="4BD046DA" w14:textId="77777777" w:rsidR="009620DB" w:rsidRDefault="009620DB" w:rsidP="009620DB"/>
    <w:p w14:paraId="103AEB18" w14:textId="77777777" w:rsidR="009620DB" w:rsidRPr="00C42DCD" w:rsidRDefault="009620DB" w:rsidP="00C42DCD">
      <w:pPr>
        <w:spacing w:line="276" w:lineRule="auto"/>
        <w:rPr>
          <w:rFonts w:asciiTheme="minorHAnsi" w:hAnsiTheme="minorHAnsi" w:cstheme="minorHAnsi"/>
        </w:rPr>
        <w:sectPr w:rsidR="009620DB" w:rsidRPr="00C42DCD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5422BF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5422BF" w:rsidRDefault="003B5663" w:rsidP="007960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Rita Basu, MD</w:t>
            </w:r>
          </w:p>
          <w:p w14:paraId="1404CD49" w14:textId="1EE17CB1" w:rsidR="003B5663" w:rsidRPr="005422BF" w:rsidRDefault="003B5663" w:rsidP="007960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BB5B44" w:rsidRPr="005422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 xml:space="preserve"> Professor</w:t>
            </w:r>
          </w:p>
          <w:p w14:paraId="17442B16" w14:textId="77777777" w:rsidR="003B5663" w:rsidRPr="005422BF" w:rsidRDefault="003B5663" w:rsidP="007960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Endocrinology and Metabolism</w:t>
            </w:r>
          </w:p>
          <w:p w14:paraId="2D359BFF" w14:textId="77777777" w:rsidR="00865A69" w:rsidRPr="005422BF" w:rsidRDefault="003B5663" w:rsidP="00796070">
            <w:pPr>
              <w:pStyle w:val="Heading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Scientist/Affiliated</w:t>
            </w:r>
          </w:p>
        </w:tc>
      </w:tr>
      <w:tr w:rsidR="00865A69" w:rsidRPr="005422BF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31ED9691" w14:textId="4D96FA02" w:rsidR="00411EEC" w:rsidRPr="005422BF" w:rsidRDefault="00411EEC" w:rsidP="00411E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Eileen Sembrowich CCRP, CIP</w:t>
            </w:r>
          </w:p>
          <w:p w14:paraId="02B60435" w14:textId="77777777" w:rsidR="00411EEC" w:rsidRPr="005422BF" w:rsidRDefault="00411EEC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IRB-HSR Interim Director</w:t>
            </w:r>
          </w:p>
          <w:p w14:paraId="70C12A55" w14:textId="1BCC1C54" w:rsidR="00865A69" w:rsidRPr="005422BF" w:rsidRDefault="00411EEC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9620DB" w:rsidRPr="005422BF" w14:paraId="3613DF12" w14:textId="77777777" w:rsidTr="009620DB">
        <w:trPr>
          <w:cantSplit/>
        </w:trPr>
        <w:tc>
          <w:tcPr>
            <w:tcW w:w="4410" w:type="dxa"/>
          </w:tcPr>
          <w:p w14:paraId="15F2DC22" w14:textId="0269F532" w:rsidR="009620DB" w:rsidRPr="005422BF" w:rsidRDefault="00411EEC" w:rsidP="00C42D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Kristin Shelby, BA</w:t>
            </w:r>
          </w:p>
          <w:p w14:paraId="35F03D5B" w14:textId="1A80A103" w:rsidR="00411EEC" w:rsidRPr="005422BF" w:rsidRDefault="00411EEC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IRB-HSR Compliance Coordinator</w:t>
            </w:r>
          </w:p>
          <w:p w14:paraId="43051C1A" w14:textId="20F3BEA6" w:rsidR="00411EEC" w:rsidRPr="005422BF" w:rsidRDefault="00411EEC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BB5B44" w:rsidRPr="005422BF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Pr="005422BF" w:rsidRDefault="00BB5B44" w:rsidP="00C42D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Sandy Borucki, RN, CIP</w:t>
            </w:r>
          </w:p>
          <w:p w14:paraId="7C98B673" w14:textId="44F78644" w:rsidR="00BB5B44" w:rsidRPr="005422BF" w:rsidRDefault="005D3DBD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IRB-HSR </w:t>
            </w:r>
            <w:r w:rsidR="00BB5B44"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Compliance Coordinator</w:t>
            </w:r>
          </w:p>
          <w:p w14:paraId="4FE34830" w14:textId="2793A09B" w:rsidR="00BB5B44" w:rsidRPr="005422BF" w:rsidRDefault="00356CED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AB3058" w:rsidRPr="005422BF" w14:paraId="1101700B" w14:textId="77777777" w:rsidTr="009620DB">
        <w:trPr>
          <w:cantSplit/>
        </w:trPr>
        <w:tc>
          <w:tcPr>
            <w:tcW w:w="4410" w:type="dxa"/>
          </w:tcPr>
          <w:p w14:paraId="08B2340C" w14:textId="77777777" w:rsidR="00AB3058" w:rsidRPr="005422BF" w:rsidRDefault="00AB3058" w:rsidP="00C42D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Helena Estes-Johnson RN, CIP</w:t>
            </w:r>
          </w:p>
          <w:p w14:paraId="6FDBA058" w14:textId="77777777" w:rsidR="00AB3058" w:rsidRPr="005422BF" w:rsidRDefault="00AB3058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IRB-HSR Compliance Coordinator</w:t>
            </w:r>
          </w:p>
          <w:p w14:paraId="0A9F014C" w14:textId="4011FFCA" w:rsidR="00AB3058" w:rsidRPr="005422BF" w:rsidRDefault="00356CED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F6562B" w:rsidRPr="005422BF" w14:paraId="1617D7AE" w14:textId="77777777" w:rsidTr="009620DB">
        <w:trPr>
          <w:cantSplit/>
        </w:trPr>
        <w:tc>
          <w:tcPr>
            <w:tcW w:w="4410" w:type="dxa"/>
          </w:tcPr>
          <w:p w14:paraId="2BB9E669" w14:textId="77777777" w:rsidR="00F6562B" w:rsidRPr="005422BF" w:rsidRDefault="00F6562B" w:rsidP="00F6562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Joanna Faulconer</w:t>
            </w:r>
          </w:p>
          <w:p w14:paraId="15C90677" w14:textId="77777777" w:rsidR="00F6562B" w:rsidRPr="005422BF" w:rsidRDefault="00F6562B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IRB-HSR Compliance Coordinator</w:t>
            </w:r>
          </w:p>
          <w:p w14:paraId="59EA8C5E" w14:textId="5C09BF2C" w:rsidR="00F6562B" w:rsidRPr="005422BF" w:rsidRDefault="00F6562B" w:rsidP="005422BF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sz w:val="22"/>
                <w:szCs w:val="22"/>
              </w:rPr>
              <w:t>Non-Scientist/Affiliated</w:t>
            </w:r>
          </w:p>
        </w:tc>
      </w:tr>
      <w:tr w:rsidR="00407BA7" w:rsidRPr="005422BF" w14:paraId="289E926E" w14:textId="77777777" w:rsidTr="00DE2F21">
        <w:trPr>
          <w:cantSplit/>
        </w:trPr>
        <w:tc>
          <w:tcPr>
            <w:tcW w:w="4410" w:type="dxa"/>
          </w:tcPr>
          <w:p w14:paraId="75C6046E" w14:textId="77777777" w:rsidR="00407BA7" w:rsidRPr="005422BF" w:rsidRDefault="00407BA7" w:rsidP="00DE2F21">
            <w:pPr>
              <w:pStyle w:val="Heading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Robert Banks</w:t>
            </w:r>
          </w:p>
          <w:p w14:paraId="48A4D5A3" w14:textId="79B0055C" w:rsidR="00407BA7" w:rsidRPr="005422BF" w:rsidRDefault="00407BA7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 xml:space="preserve">Office </w:t>
            </w:r>
            <w:r w:rsidR="00782A53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  <w:p w14:paraId="76A4BAC8" w14:textId="77777777" w:rsidR="00407BA7" w:rsidRPr="005422BF" w:rsidRDefault="00407BA7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Non-Scientist/Affiliated</w:t>
            </w:r>
          </w:p>
        </w:tc>
      </w:tr>
      <w:tr w:rsidR="00BB5B44" w:rsidRPr="005422BF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5422BF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*Lauren Ashleigh Reese J.D.</w:t>
            </w:r>
          </w:p>
          <w:p w14:paraId="30F0B2AE" w14:textId="77777777" w:rsidR="00BB5B44" w:rsidRPr="005422BF" w:rsidRDefault="00BB5B44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Assistant Public Defender</w:t>
            </w:r>
          </w:p>
          <w:p w14:paraId="1D0383DF" w14:textId="77777777" w:rsidR="00BB5B44" w:rsidRPr="005422BF" w:rsidRDefault="00BB5B44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Prisoner Representative</w:t>
            </w:r>
          </w:p>
          <w:p w14:paraId="1D801449" w14:textId="192D5885" w:rsidR="00BB5B44" w:rsidRPr="005422BF" w:rsidRDefault="00BB5B44" w:rsidP="005422BF">
            <w:pPr>
              <w:pStyle w:val="Heading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Non-Scientist/Affiliated</w:t>
            </w:r>
          </w:p>
        </w:tc>
      </w:tr>
    </w:tbl>
    <w:p w14:paraId="2AFFA9BC" w14:textId="77777777" w:rsidR="007C0717" w:rsidRDefault="007C0717" w:rsidP="00BA774A">
      <w:pPr>
        <w:rPr>
          <w:rFonts w:ascii="Calibri" w:hAnsi="Calibri" w:cs="Calibri"/>
          <w:sz w:val="20"/>
          <w:szCs w:val="20"/>
        </w:rPr>
        <w:sectPr w:rsidR="007C0717" w:rsidSect="007C0717">
          <w:type w:val="continuous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AFB6EBF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D48AF4" w14:textId="04DDEDA1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5422BF">
        <w:rPr>
          <w:rFonts w:asciiTheme="minorHAnsi" w:hAnsiTheme="minorHAnsi" w:cstheme="minorHAnsi"/>
          <w:b/>
          <w:bCs/>
          <w:sz w:val="16"/>
          <w:szCs w:val="16"/>
        </w:rPr>
        <w:t>P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risoner representative will attend meetings and be counted towards a quorum only when protocols involving prisoners are on the agenda.  </w:t>
      </w:r>
    </w:p>
    <w:p w14:paraId="66E365F7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942992F" w14:textId="77777777" w:rsidR="00C42DCD" w:rsidRPr="007500B4" w:rsidRDefault="00C42DCD" w:rsidP="00BB5B44">
      <w:pPr>
        <w:rPr>
          <w:rFonts w:asciiTheme="minorHAnsi" w:hAnsiTheme="minorHAnsi" w:cstheme="minorHAnsi"/>
          <w:sz w:val="18"/>
          <w:szCs w:val="18"/>
        </w:rPr>
      </w:pP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179C3191" w14:textId="72AB1979" w:rsidR="00BA774A" w:rsidRDefault="00127C36" w:rsidP="00C42D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40C12"/>
    <w:rsid w:val="001515F8"/>
    <w:rsid w:val="00157E99"/>
    <w:rsid w:val="00171A57"/>
    <w:rsid w:val="001774AF"/>
    <w:rsid w:val="00181982"/>
    <w:rsid w:val="00190BE4"/>
    <w:rsid w:val="001A1947"/>
    <w:rsid w:val="001A2817"/>
    <w:rsid w:val="001A5353"/>
    <w:rsid w:val="001B398B"/>
    <w:rsid w:val="001B5980"/>
    <w:rsid w:val="001B5A84"/>
    <w:rsid w:val="001B7E90"/>
    <w:rsid w:val="001D3DCB"/>
    <w:rsid w:val="001E6CE9"/>
    <w:rsid w:val="00200639"/>
    <w:rsid w:val="00211477"/>
    <w:rsid w:val="0021517C"/>
    <w:rsid w:val="002161E7"/>
    <w:rsid w:val="002162CA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56CED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06951"/>
    <w:rsid w:val="00407BA7"/>
    <w:rsid w:val="00410992"/>
    <w:rsid w:val="00411EEC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2BF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D3DBD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1C4B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26DB0"/>
    <w:rsid w:val="00736030"/>
    <w:rsid w:val="007500B4"/>
    <w:rsid w:val="00751A41"/>
    <w:rsid w:val="007530B4"/>
    <w:rsid w:val="0075642D"/>
    <w:rsid w:val="00757414"/>
    <w:rsid w:val="007659BB"/>
    <w:rsid w:val="00782A53"/>
    <w:rsid w:val="0078648A"/>
    <w:rsid w:val="00796070"/>
    <w:rsid w:val="007B1607"/>
    <w:rsid w:val="007C071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B3058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29B3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42DCD"/>
    <w:rsid w:val="00C50160"/>
    <w:rsid w:val="00C506CB"/>
    <w:rsid w:val="00C56D62"/>
    <w:rsid w:val="00C61B1A"/>
    <w:rsid w:val="00C62482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010D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06B1F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6562B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3</cp:revision>
  <cp:lastPrinted>2022-08-02T19:37:00Z</cp:lastPrinted>
  <dcterms:created xsi:type="dcterms:W3CDTF">2022-08-26T12:20:00Z</dcterms:created>
  <dcterms:modified xsi:type="dcterms:W3CDTF">2022-08-26T12:20:00Z</dcterms:modified>
</cp:coreProperties>
</file>